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88" w:rsidRDefault="00955888" w:rsidP="00955888">
      <w:pPr>
        <w:pStyle w:val="Heading1"/>
      </w:pPr>
      <w:r>
        <w:t>Issues, challenges and success for the</w:t>
      </w:r>
      <w:r>
        <w:t xml:space="preserve"> </w:t>
      </w:r>
      <w:r>
        <w:t>future of Academic Development</w:t>
      </w:r>
      <w:r>
        <w:t xml:space="preserve"> </w:t>
      </w:r>
    </w:p>
    <w:p w:rsidR="00955888" w:rsidRDefault="00955888" w:rsidP="00955888">
      <w:pPr>
        <w:pStyle w:val="Heading1"/>
      </w:pPr>
      <w:r>
        <w:t>Progression of Partial Solutions (POP</w:t>
      </w:r>
      <w:r>
        <w:t>S</w:t>
      </w:r>
      <w:r>
        <w:t>)</w:t>
      </w:r>
      <w:r>
        <w:t xml:space="preserve"> Activity</w:t>
      </w:r>
    </w:p>
    <w:p w:rsidR="00955888" w:rsidRDefault="00955888" w:rsidP="00955888">
      <w:pPr>
        <w:spacing w:after="0" w:line="240" w:lineRule="auto"/>
      </w:pPr>
    </w:p>
    <w:p w:rsidR="003F60FF" w:rsidRDefault="003F60FF" w:rsidP="00955888">
      <w:pPr>
        <w:spacing w:after="0" w:line="240" w:lineRule="auto"/>
      </w:pPr>
      <w:r>
        <w:t>Advan</w:t>
      </w:r>
      <w:r w:rsidR="00955888">
        <w:t>cing Academic Development Event 2018</w:t>
      </w:r>
    </w:p>
    <w:p w:rsidR="00CC3309" w:rsidRDefault="00CC3309" w:rsidP="00955888">
      <w:pPr>
        <w:spacing w:after="0" w:line="240" w:lineRule="auto"/>
      </w:pPr>
    </w:p>
    <w:p w:rsidR="00CC3309" w:rsidRDefault="00CC3309" w:rsidP="00CC3309">
      <w:pPr>
        <w:pStyle w:val="Heading2"/>
      </w:pPr>
      <w:r>
        <w:t>POPS Process</w:t>
      </w:r>
    </w:p>
    <w:p w:rsidR="00D1317F" w:rsidRDefault="00D1317F" w:rsidP="00935343">
      <w:pPr>
        <w:spacing w:after="0" w:line="240" w:lineRule="auto"/>
      </w:pPr>
    </w:p>
    <w:p w:rsidR="00935343" w:rsidRDefault="00935343" w:rsidP="00935343">
      <w:pPr>
        <w:spacing w:after="0" w:line="240" w:lineRule="auto"/>
      </w:pPr>
      <w:r>
        <w:t>Identification of issues/challenges</w:t>
      </w:r>
    </w:p>
    <w:p w:rsidR="00935343" w:rsidRDefault="00935343" w:rsidP="0093534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Group brainstormed </w:t>
      </w:r>
      <w:r>
        <w:t xml:space="preserve">main issues, concerns or challenges about Academic Development. </w:t>
      </w:r>
    </w:p>
    <w:p w:rsidR="00935343" w:rsidRDefault="00935343" w:rsidP="00935343">
      <w:pPr>
        <w:pStyle w:val="ListParagraph"/>
        <w:numPr>
          <w:ilvl w:val="0"/>
          <w:numId w:val="7"/>
        </w:numPr>
        <w:spacing w:after="0" w:line="240" w:lineRule="auto"/>
      </w:pPr>
      <w:r>
        <w:t>Each person placed a tick on the issue they most wished to discuss further.</w:t>
      </w:r>
    </w:p>
    <w:p w:rsidR="00935343" w:rsidRDefault="00935343" w:rsidP="00935343">
      <w:pPr>
        <w:pStyle w:val="ListParagraph"/>
        <w:numPr>
          <w:ilvl w:val="0"/>
          <w:numId w:val="7"/>
        </w:numPr>
        <w:spacing w:after="0" w:line="240" w:lineRule="auto"/>
      </w:pPr>
      <w:r>
        <w:t>Top four issues allocated to a group.</w:t>
      </w:r>
    </w:p>
    <w:p w:rsidR="00935343" w:rsidRDefault="00935343" w:rsidP="00935343">
      <w:pPr>
        <w:spacing w:after="0" w:line="240" w:lineRule="auto"/>
      </w:pPr>
      <w:r>
        <w:t>Generation of solutions/strategies</w:t>
      </w:r>
    </w:p>
    <w:p w:rsidR="00935343" w:rsidRDefault="00935343" w:rsidP="00935343">
      <w:pPr>
        <w:pStyle w:val="ListParagraph"/>
        <w:numPr>
          <w:ilvl w:val="0"/>
          <w:numId w:val="7"/>
        </w:numPr>
        <w:spacing w:after="0" w:line="240" w:lineRule="auto"/>
      </w:pPr>
      <w:r>
        <w:t>Each issue discussed by a small group to generate possible solutions, strategies or suggestions, or to identify what success in this space would look to.</w:t>
      </w:r>
    </w:p>
    <w:p w:rsidR="00935343" w:rsidRDefault="00935343" w:rsidP="00935343">
      <w:pPr>
        <w:pStyle w:val="ListParagraph"/>
        <w:numPr>
          <w:ilvl w:val="0"/>
          <w:numId w:val="7"/>
        </w:numPr>
        <w:spacing w:after="0" w:line="240" w:lineRule="auto"/>
      </w:pPr>
      <w:r>
        <w:t>Issues rotated through each group for further discussion and addition to suggested strategies</w:t>
      </w:r>
    </w:p>
    <w:p w:rsidR="00935343" w:rsidRDefault="00935343" w:rsidP="00935343">
      <w:pPr>
        <w:spacing w:after="0" w:line="240" w:lineRule="auto"/>
      </w:pPr>
      <w:r>
        <w:t>Wrap-up</w:t>
      </w:r>
    </w:p>
    <w:p w:rsidR="00935343" w:rsidRDefault="00935343" w:rsidP="00D1317F">
      <w:pPr>
        <w:pStyle w:val="ListParagraph"/>
        <w:numPr>
          <w:ilvl w:val="0"/>
          <w:numId w:val="7"/>
        </w:numPr>
        <w:spacing w:after="0" w:line="240" w:lineRule="auto"/>
      </w:pPr>
      <w:r>
        <w:t>Each group presented the discussion and strategies from the last issue discussed.</w:t>
      </w:r>
    </w:p>
    <w:p w:rsidR="00935343" w:rsidRDefault="00935343" w:rsidP="00D1317F">
      <w:pPr>
        <w:pStyle w:val="ListParagraph"/>
        <w:numPr>
          <w:ilvl w:val="0"/>
          <w:numId w:val="7"/>
        </w:numPr>
        <w:spacing w:after="0" w:line="240" w:lineRule="auto"/>
      </w:pPr>
      <w:r>
        <w:t>Each person from the whole group place</w:t>
      </w:r>
      <w:r w:rsidR="00D1317F">
        <w:t>d</w:t>
      </w:r>
      <w:r>
        <w:t xml:space="preserve"> a tick on the most important strategy or the solution that they would most like to work collectively on as a community of academic developers.</w:t>
      </w:r>
    </w:p>
    <w:p w:rsidR="00935343" w:rsidRDefault="00935343" w:rsidP="00935343">
      <w:pPr>
        <w:spacing w:after="0" w:line="240" w:lineRule="auto"/>
      </w:pPr>
    </w:p>
    <w:p w:rsidR="00CC3309" w:rsidRDefault="00CC3309" w:rsidP="00CC3309">
      <w:pPr>
        <w:pStyle w:val="Heading2"/>
      </w:pPr>
      <w:r>
        <w:t>Outcomes</w:t>
      </w:r>
    </w:p>
    <w:p w:rsidR="003F60FF" w:rsidRDefault="003F60FF" w:rsidP="004C3D5C">
      <w:pPr>
        <w:spacing w:after="0" w:line="240" w:lineRule="auto"/>
      </w:pPr>
    </w:p>
    <w:p w:rsidR="00955888" w:rsidRDefault="00955888" w:rsidP="00CC3309">
      <w:pPr>
        <w:pStyle w:val="Heading3"/>
      </w:pPr>
      <w:r>
        <w:t>Identification of issues/challenges for Academic Development</w:t>
      </w:r>
    </w:p>
    <w:p w:rsidR="00CC3309" w:rsidRPr="00CC3309" w:rsidRDefault="00CC3309" w:rsidP="00CC3309">
      <w:r>
        <w:t xml:space="preserve">(asterisks </w:t>
      </w:r>
      <w:r w:rsidR="00935343">
        <w:t xml:space="preserve">indicate the issues </w:t>
      </w:r>
      <w:r w:rsidR="00D1317F">
        <w:t>participants wanted to discuss further)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Changing nature of AD work</w:t>
      </w:r>
      <w:r w:rsidR="008E0A27">
        <w:t xml:space="preserve"> *****</w:t>
      </w:r>
    </w:p>
    <w:p w:rsidR="008E0A27" w:rsidRDefault="008E0A27" w:rsidP="003F60FF">
      <w:pPr>
        <w:pStyle w:val="ListParagraph"/>
        <w:numPr>
          <w:ilvl w:val="1"/>
          <w:numId w:val="1"/>
        </w:numPr>
        <w:spacing w:after="0" w:line="240" w:lineRule="auto"/>
      </w:pPr>
      <w:r>
        <w:t>Technology</w:t>
      </w:r>
    </w:p>
    <w:p w:rsidR="008E0A27" w:rsidRDefault="008E0A27" w:rsidP="003F60FF">
      <w:pPr>
        <w:pStyle w:val="ListParagraph"/>
        <w:numPr>
          <w:ilvl w:val="1"/>
          <w:numId w:val="1"/>
        </w:numPr>
        <w:spacing w:after="0" w:line="240" w:lineRule="auto"/>
      </w:pPr>
      <w:r>
        <w:t>Industry/employability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Status of AD</w:t>
      </w:r>
      <w:r w:rsidR="008E0A27">
        <w:t xml:space="preserve"> ***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Competing priorities (research, etc)</w:t>
      </w:r>
      <w:r w:rsidR="008E0A27">
        <w:t xml:space="preserve"> ***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Students</w:t>
      </w:r>
      <w:r w:rsidR="008E0A27">
        <w:t xml:space="preserve"> **</w:t>
      </w:r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Identity of AD</w:t>
      </w:r>
      <w:bookmarkStart w:id="0" w:name="_GoBack"/>
      <w:bookmarkEnd w:id="0"/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Teachers/academics *</w:t>
      </w:r>
    </w:p>
    <w:p w:rsidR="003F60FF" w:rsidRDefault="003F60F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Leadership (institutionally) *</w:t>
      </w:r>
    </w:p>
    <w:p w:rsidR="003F60FF" w:rsidRDefault="003F60F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Accountability, KPIs, outputs *</w:t>
      </w:r>
    </w:p>
    <w:p w:rsidR="003F60FF" w:rsidRDefault="003F60F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Demonstrating impact *</w:t>
      </w:r>
    </w:p>
    <w:p w:rsidR="003F60FF" w:rsidRDefault="003F60F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Money, resources, support *</w:t>
      </w:r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Qualifications &amp; status of positions</w:t>
      </w:r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Service model (support)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Sustainability</w:t>
      </w:r>
    </w:p>
    <w:p w:rsidR="00B6670F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scalability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Quality – alignment (ADs with </w:t>
      </w:r>
      <w:r w:rsidR="008E0A27">
        <w:t>faculties</w:t>
      </w:r>
      <w:r>
        <w:t>)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Staffing and recruitment</w:t>
      </w:r>
    </w:p>
    <w:p w:rsidR="00B6670F" w:rsidRDefault="00B6670F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Professional Development for ADs</w:t>
      </w:r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Lack of L&amp;T grants &amp; awards</w:t>
      </w:r>
    </w:p>
    <w:p w:rsidR="008E0A27" w:rsidRDefault="008E0A27" w:rsidP="003F60FF">
      <w:pPr>
        <w:pStyle w:val="ListParagraph"/>
        <w:numPr>
          <w:ilvl w:val="0"/>
          <w:numId w:val="1"/>
        </w:numPr>
        <w:spacing w:after="0" w:line="240" w:lineRule="auto"/>
      </w:pPr>
      <w:r>
        <w:t>Change/restructuring</w:t>
      </w:r>
    </w:p>
    <w:p w:rsidR="00B962BF" w:rsidRDefault="00B962BF" w:rsidP="004C3D5C">
      <w:pPr>
        <w:spacing w:after="0" w:line="240" w:lineRule="auto"/>
      </w:pPr>
    </w:p>
    <w:p w:rsidR="00CC3309" w:rsidRDefault="00CC3309" w:rsidP="00CC3309">
      <w:pPr>
        <w:pStyle w:val="Heading3"/>
      </w:pPr>
      <w:r>
        <w:t>Generation of solutions and strategies, and what success looks like</w:t>
      </w:r>
    </w:p>
    <w:p w:rsidR="00D1317F" w:rsidRDefault="00D1317F" w:rsidP="00D1317F">
      <w:r>
        <w:t xml:space="preserve">(asterisks indicate the </w:t>
      </w:r>
      <w:r>
        <w:t>solutions participants would most like to work on further as a community of academic developers)</w:t>
      </w:r>
    </w:p>
    <w:p w:rsidR="00B962BF" w:rsidRDefault="00B962BF" w:rsidP="00CC3309">
      <w:pPr>
        <w:pStyle w:val="Heading4"/>
      </w:pPr>
      <w:r>
        <w:t>Changing nature of AD work</w:t>
      </w:r>
    </w:p>
    <w:p w:rsidR="003F60FF" w:rsidRDefault="003F60FF" w:rsidP="003F60FF">
      <w:pPr>
        <w:pStyle w:val="ListParagraph"/>
        <w:numPr>
          <w:ilvl w:val="0"/>
          <w:numId w:val="3"/>
        </w:numPr>
        <w:spacing w:after="0" w:line="240" w:lineRule="auto"/>
      </w:pPr>
      <w:r>
        <w:t>Proactive in changing identity of AD! *****</w:t>
      </w:r>
    </w:p>
    <w:p w:rsidR="003F60FF" w:rsidRDefault="003F60FF" w:rsidP="003F60FF">
      <w:pPr>
        <w:pStyle w:val="ListParagraph"/>
        <w:numPr>
          <w:ilvl w:val="0"/>
          <w:numId w:val="3"/>
        </w:numPr>
        <w:spacing w:after="0" w:line="240" w:lineRule="auto"/>
      </w:pPr>
      <w:r>
        <w:t>Building criticality into role ****</w:t>
      </w:r>
    </w:p>
    <w:p w:rsidR="003F60FF" w:rsidRDefault="003F60FF" w:rsidP="003F60FF">
      <w:pPr>
        <w:pStyle w:val="ListParagraph"/>
        <w:numPr>
          <w:ilvl w:val="1"/>
          <w:numId w:val="3"/>
        </w:numPr>
        <w:spacing w:after="0" w:line="240" w:lineRule="auto"/>
      </w:pPr>
      <w:r>
        <w:t>Speaking ‘back’ (beyond service) to strategic initiatives</w:t>
      </w:r>
    </w:p>
    <w:p w:rsidR="00B962BF" w:rsidRDefault="00B962BF" w:rsidP="004C3D5C">
      <w:pPr>
        <w:pStyle w:val="ListParagraph"/>
        <w:numPr>
          <w:ilvl w:val="0"/>
          <w:numId w:val="3"/>
        </w:numPr>
        <w:spacing w:after="0" w:line="240" w:lineRule="auto"/>
      </w:pPr>
      <w:r>
        <w:t>Flexible ways of working</w:t>
      </w:r>
      <w:r w:rsidR="004C3D5C">
        <w:t xml:space="preserve"> / s</w:t>
      </w:r>
      <w:r>
        <w:t>ervice model</w:t>
      </w:r>
      <w:r w:rsidR="004C3D5C">
        <w:t xml:space="preserve"> (iterative cycles of review) ***</w:t>
      </w:r>
    </w:p>
    <w:p w:rsidR="004C3D5C" w:rsidRDefault="004C3D5C" w:rsidP="004C3D5C">
      <w:pPr>
        <w:pStyle w:val="ListParagraph"/>
        <w:numPr>
          <w:ilvl w:val="0"/>
          <w:numId w:val="3"/>
        </w:numPr>
        <w:spacing w:after="0" w:line="240" w:lineRule="auto"/>
      </w:pPr>
      <w:r>
        <w:t>Changing workforce – or ‘casuals’</w:t>
      </w:r>
    </w:p>
    <w:p w:rsidR="004C3D5C" w:rsidRDefault="004C3D5C" w:rsidP="004C3D5C">
      <w:pPr>
        <w:pStyle w:val="ListParagraph"/>
        <w:numPr>
          <w:ilvl w:val="0"/>
          <w:numId w:val="3"/>
        </w:numPr>
        <w:spacing w:after="0" w:line="240" w:lineRule="auto"/>
      </w:pPr>
      <w:r>
        <w:t>Development of individual skills and strengths</w:t>
      </w:r>
    </w:p>
    <w:p w:rsidR="004C3D5C" w:rsidRDefault="004C3D5C" w:rsidP="004C3D5C">
      <w:pPr>
        <w:pStyle w:val="ListParagraph"/>
        <w:numPr>
          <w:ilvl w:val="0"/>
          <w:numId w:val="3"/>
        </w:numPr>
        <w:spacing w:after="0" w:line="240" w:lineRule="auto"/>
      </w:pPr>
      <w:r>
        <w:t>Advocacy to policy makers</w:t>
      </w:r>
    </w:p>
    <w:p w:rsidR="004C3D5C" w:rsidRDefault="004C3D5C" w:rsidP="004C3D5C">
      <w:pPr>
        <w:pStyle w:val="ListParagraph"/>
        <w:numPr>
          <w:ilvl w:val="0"/>
          <w:numId w:val="3"/>
        </w:numPr>
        <w:spacing w:after="0" w:line="240" w:lineRule="auto"/>
      </w:pPr>
      <w:r>
        <w:t>Agility.</w:t>
      </w:r>
    </w:p>
    <w:p w:rsidR="003F60FF" w:rsidRDefault="003F60FF" w:rsidP="00CC3309">
      <w:pPr>
        <w:pStyle w:val="Heading4"/>
      </w:pPr>
      <w:r>
        <w:t>Status of AD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Demonstrating impact through scholarly enquiry, research, evaluation *********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Communication with Faculty Leadership ******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Build partnerships *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lack of clarity re qualifications: PhD? / Experience? *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Visibility and presence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Recognition for depth of expertise</w:t>
      </w:r>
    </w:p>
    <w:p w:rsidR="003F60FF" w:rsidRDefault="003F60FF" w:rsidP="003F60FF">
      <w:pPr>
        <w:pStyle w:val="ListParagraph"/>
        <w:numPr>
          <w:ilvl w:val="0"/>
          <w:numId w:val="5"/>
        </w:numPr>
        <w:spacing w:after="0" w:line="240" w:lineRule="auto"/>
      </w:pPr>
      <w:r>
        <w:t>Shifting/hybrid roles</w:t>
      </w:r>
    </w:p>
    <w:p w:rsidR="003F60FF" w:rsidRDefault="003F60FF" w:rsidP="003F60FF">
      <w:pPr>
        <w:pStyle w:val="ListParagraph"/>
        <w:numPr>
          <w:ilvl w:val="1"/>
          <w:numId w:val="5"/>
        </w:numPr>
        <w:spacing w:after="0" w:line="240" w:lineRule="auto"/>
      </w:pPr>
      <w:r>
        <w:t>Academic (who expect to be support</w:t>
      </w:r>
      <w:r w:rsidR="00955888">
        <w:t>ed</w:t>
      </w:r>
      <w:r>
        <w:t xml:space="preserve"> by professional staff) / Professional</w:t>
      </w:r>
    </w:p>
    <w:p w:rsidR="003F60FF" w:rsidRDefault="003F60FF" w:rsidP="003F60FF">
      <w:pPr>
        <w:pStyle w:val="ListParagraph"/>
        <w:numPr>
          <w:ilvl w:val="1"/>
          <w:numId w:val="5"/>
        </w:numPr>
        <w:spacing w:after="0" w:line="240" w:lineRule="auto"/>
      </w:pPr>
      <w:r>
        <w:t>Increased casualisation / contracts</w:t>
      </w:r>
    </w:p>
    <w:p w:rsidR="003F60FF" w:rsidRDefault="003F60FF" w:rsidP="00CC3309">
      <w:pPr>
        <w:pStyle w:val="Heading4"/>
      </w:pPr>
      <w:r>
        <w:t>Competing priorities (for academy)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Effective leadership ****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Communication and clarity in mission, deliverable &amp; outputs ****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Developing whole academic **</w:t>
      </w:r>
    </w:p>
    <w:p w:rsidR="003F60FF" w:rsidRDefault="003F60FF" w:rsidP="003F60FF">
      <w:pPr>
        <w:pStyle w:val="ListParagraph"/>
        <w:numPr>
          <w:ilvl w:val="1"/>
          <w:numId w:val="2"/>
        </w:numPr>
        <w:spacing w:after="0" w:line="240" w:lineRule="auto"/>
      </w:pPr>
      <w:r>
        <w:t>As teacher</w:t>
      </w:r>
    </w:p>
    <w:p w:rsidR="003F60FF" w:rsidRDefault="003F60FF" w:rsidP="003F60FF">
      <w:pPr>
        <w:pStyle w:val="ListParagraph"/>
        <w:numPr>
          <w:ilvl w:val="1"/>
          <w:numId w:val="2"/>
        </w:numPr>
        <w:spacing w:after="0" w:line="240" w:lineRule="auto"/>
      </w:pPr>
      <w:r>
        <w:t>As researcher</w:t>
      </w:r>
    </w:p>
    <w:p w:rsidR="003F60FF" w:rsidRDefault="003F60FF" w:rsidP="003F60FF">
      <w:pPr>
        <w:pStyle w:val="ListParagraph"/>
        <w:numPr>
          <w:ilvl w:val="1"/>
          <w:numId w:val="2"/>
        </w:numPr>
        <w:spacing w:after="0" w:line="240" w:lineRule="auto"/>
      </w:pPr>
      <w:r>
        <w:t>Engagement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Work more collaboratively with other services, consistent *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Research - can be a focus. Depends on how units are constituted and jobs they given</w:t>
      </w:r>
    </w:p>
    <w:p w:rsidR="003F60FF" w:rsidRDefault="003F60FF" w:rsidP="003F60FF">
      <w:pPr>
        <w:pStyle w:val="ListParagraph"/>
        <w:numPr>
          <w:ilvl w:val="0"/>
          <w:numId w:val="2"/>
        </w:numPr>
        <w:spacing w:after="0" w:line="240" w:lineRule="auto"/>
      </w:pPr>
      <w:r>
        <w:t>Focus on student retention and engagement</w:t>
      </w:r>
    </w:p>
    <w:p w:rsidR="004C3D5C" w:rsidRDefault="004C3D5C" w:rsidP="00CC3309">
      <w:pPr>
        <w:pStyle w:val="Heading4"/>
      </w:pPr>
      <w:r>
        <w:t>Students</w:t>
      </w:r>
    </w:p>
    <w:p w:rsidR="003F60FF" w:rsidRDefault="003F60FF" w:rsidP="003F60FF">
      <w:pPr>
        <w:pStyle w:val="ListParagraph"/>
        <w:numPr>
          <w:ilvl w:val="0"/>
          <w:numId w:val="4"/>
        </w:numPr>
        <w:spacing w:after="0" w:line="240" w:lineRule="auto"/>
      </w:pPr>
      <w:r>
        <w:t>(at the centre)</w:t>
      </w:r>
    </w:p>
    <w:p w:rsidR="003F60FF" w:rsidRDefault="003F60FF" w:rsidP="003F60FF">
      <w:pPr>
        <w:pStyle w:val="ListParagraph"/>
        <w:numPr>
          <w:ilvl w:val="0"/>
          <w:numId w:val="4"/>
        </w:numPr>
        <w:spacing w:after="0" w:line="240" w:lineRule="auto"/>
      </w:pPr>
      <w:r>
        <w:t>Partners / co-curricular **</w:t>
      </w:r>
    </w:p>
    <w:p w:rsidR="003F60FF" w:rsidRDefault="003F60FF" w:rsidP="003F60FF">
      <w:pPr>
        <w:pStyle w:val="ListParagraph"/>
        <w:numPr>
          <w:ilvl w:val="1"/>
          <w:numId w:val="4"/>
        </w:numPr>
        <w:spacing w:after="0" w:line="240" w:lineRule="auto"/>
      </w:pPr>
      <w:r>
        <w:t>Diverse and ‘representative’ student voice</w:t>
      </w:r>
    </w:p>
    <w:p w:rsidR="003F60FF" w:rsidRDefault="003F60FF" w:rsidP="003F60FF">
      <w:pPr>
        <w:pStyle w:val="ListParagraph"/>
        <w:numPr>
          <w:ilvl w:val="0"/>
          <w:numId w:val="4"/>
        </w:numPr>
        <w:spacing w:after="0" w:line="240" w:lineRule="auto"/>
      </w:pPr>
      <w:r>
        <w:t>Embedding student feedback and feedforward **</w:t>
      </w:r>
    </w:p>
    <w:p w:rsidR="003F60FF" w:rsidRDefault="003F60FF" w:rsidP="003F60FF">
      <w:pPr>
        <w:pStyle w:val="ListParagraph"/>
        <w:numPr>
          <w:ilvl w:val="0"/>
          <w:numId w:val="4"/>
        </w:numPr>
        <w:spacing w:after="0" w:line="240" w:lineRule="auto"/>
      </w:pPr>
      <w:r>
        <w:t>Redesign of 1</w:t>
      </w:r>
      <w:r w:rsidRPr="004C3D5C">
        <w:rPr>
          <w:vertAlign w:val="superscript"/>
        </w:rPr>
        <w:t>st</w:t>
      </w:r>
      <w:r>
        <w:t xml:space="preserve"> year experience *</w:t>
      </w:r>
    </w:p>
    <w:p w:rsidR="004C3D5C" w:rsidRDefault="004C3D5C" w:rsidP="004C3D5C">
      <w:pPr>
        <w:pStyle w:val="ListParagraph"/>
        <w:numPr>
          <w:ilvl w:val="0"/>
          <w:numId w:val="4"/>
        </w:numPr>
        <w:spacing w:after="0" w:line="240" w:lineRule="auto"/>
      </w:pPr>
      <w:r>
        <w:t>Relationships</w:t>
      </w:r>
    </w:p>
    <w:p w:rsidR="004C3D5C" w:rsidRDefault="004C3D5C" w:rsidP="004C3D5C">
      <w:pPr>
        <w:pStyle w:val="ListParagraph"/>
        <w:numPr>
          <w:ilvl w:val="0"/>
          <w:numId w:val="4"/>
        </w:numPr>
        <w:spacing w:after="0" w:line="240" w:lineRule="auto"/>
      </w:pPr>
      <w:r>
        <w:t>Academics and we should all have to be students regularly</w:t>
      </w:r>
    </w:p>
    <w:p w:rsidR="004C3D5C" w:rsidRDefault="004C3D5C" w:rsidP="004C3D5C">
      <w:pPr>
        <w:pStyle w:val="ListParagraph"/>
        <w:numPr>
          <w:ilvl w:val="0"/>
          <w:numId w:val="4"/>
        </w:numPr>
        <w:spacing w:after="0" w:line="240" w:lineRule="auto"/>
      </w:pPr>
      <w:r>
        <w:t>Focus groups</w:t>
      </w:r>
    </w:p>
    <w:p w:rsidR="004C3D5C" w:rsidRDefault="004C3D5C" w:rsidP="004C3D5C">
      <w:pPr>
        <w:pStyle w:val="ListParagraph"/>
        <w:numPr>
          <w:ilvl w:val="0"/>
          <w:numId w:val="4"/>
        </w:numPr>
        <w:spacing w:after="0" w:line="240" w:lineRule="auto"/>
      </w:pPr>
      <w:r>
        <w:t>User experience testing</w:t>
      </w:r>
    </w:p>
    <w:p w:rsidR="00556227" w:rsidRDefault="00556227" w:rsidP="004C3D5C">
      <w:pPr>
        <w:spacing w:after="0" w:line="240" w:lineRule="auto"/>
      </w:pPr>
    </w:p>
    <w:p w:rsidR="008E0A27" w:rsidRDefault="008E0A27" w:rsidP="004C3D5C">
      <w:pPr>
        <w:spacing w:after="0" w:line="240" w:lineRule="auto"/>
      </w:pPr>
    </w:p>
    <w:p w:rsidR="00B6670F" w:rsidRDefault="00B6670F" w:rsidP="004C3D5C">
      <w:pPr>
        <w:spacing w:after="0" w:line="240" w:lineRule="auto"/>
      </w:pPr>
    </w:p>
    <w:sectPr w:rsidR="00B6670F" w:rsidSect="00955888">
      <w:footerReference w:type="default" r:id="rId8"/>
      <w:pgSz w:w="11906" w:h="16838"/>
      <w:pgMar w:top="1134" w:right="155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CA" w:rsidRDefault="008763CA" w:rsidP="003F60FF">
      <w:pPr>
        <w:spacing w:after="0" w:line="240" w:lineRule="auto"/>
      </w:pPr>
      <w:r>
        <w:separator/>
      </w:r>
    </w:p>
  </w:endnote>
  <w:endnote w:type="continuationSeparator" w:id="0">
    <w:p w:rsidR="008763CA" w:rsidRDefault="008763CA" w:rsidP="003F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888" w:rsidRPr="00D1317F" w:rsidRDefault="00955888" w:rsidP="00955888">
    <w:pPr>
      <w:pStyle w:val="Footer"/>
      <w:jc w:val="right"/>
      <w:rPr>
        <w:i/>
        <w:iCs/>
        <w:color w:val="7F7F7F" w:themeColor="text1" w:themeTint="80"/>
        <w:sz w:val="20"/>
        <w:szCs w:val="20"/>
      </w:rPr>
    </w:pPr>
    <w:r w:rsidRPr="00D1317F">
      <w:rPr>
        <w:i/>
        <w:iCs/>
        <w:color w:val="7F7F7F" w:themeColor="text1" w:themeTint="80"/>
        <w:sz w:val="20"/>
        <w:szCs w:val="20"/>
      </w:rPr>
      <w:t>Advancing Academic Development Event</w:t>
    </w:r>
    <w:r w:rsidRPr="00D1317F">
      <w:rPr>
        <w:i/>
        <w:iCs/>
        <w:color w:val="7F7F7F" w:themeColor="text1" w:themeTint="80"/>
        <w:sz w:val="20"/>
        <w:szCs w:val="20"/>
      </w:rPr>
      <w:tab/>
      <w:t xml:space="preserve"> 7 </w:t>
    </w:r>
    <w:proofErr w:type="gramStart"/>
    <w:r w:rsidRPr="00D1317F">
      <w:rPr>
        <w:i/>
        <w:iCs/>
        <w:color w:val="7F7F7F" w:themeColor="text1" w:themeTint="80"/>
        <w:sz w:val="20"/>
        <w:szCs w:val="20"/>
      </w:rPr>
      <w:t>November,</w:t>
    </w:r>
    <w:proofErr w:type="gramEnd"/>
    <w:r w:rsidRPr="00D1317F">
      <w:rPr>
        <w:i/>
        <w:iCs/>
        <w:color w:val="7F7F7F" w:themeColor="text1" w:themeTint="80"/>
        <w:sz w:val="20"/>
        <w:szCs w:val="20"/>
      </w:rPr>
      <w:t xml:space="preserve"> 2018, Gold Coast</w:t>
    </w:r>
    <w:r w:rsidRPr="00D1317F">
      <w:rPr>
        <w:i/>
        <w:iCs/>
        <w:color w:val="7F7F7F" w:themeColor="text1" w:themeTint="80"/>
        <w:sz w:val="20"/>
        <w:szCs w:val="20"/>
      </w:rPr>
      <w:t xml:space="preserve">           </w:t>
    </w:r>
    <w:r w:rsidR="00D1317F" w:rsidRPr="00D1317F">
      <w:rPr>
        <w:i/>
        <w:iCs/>
        <w:color w:val="7F7F7F" w:themeColor="text1" w:themeTint="80"/>
        <w:sz w:val="20"/>
        <w:szCs w:val="20"/>
      </w:rPr>
      <w:t xml:space="preserve">                 </w:t>
    </w:r>
    <w:r w:rsidRPr="00D1317F">
      <w:rPr>
        <w:i/>
        <w:iCs/>
        <w:color w:val="7F7F7F" w:themeColor="text1" w:themeTint="80"/>
        <w:sz w:val="20"/>
        <w:szCs w:val="20"/>
      </w:rPr>
      <w:t xml:space="preserve">                                    </w:t>
    </w:r>
    <w:sdt>
      <w:sdtPr>
        <w:rPr>
          <w:i/>
          <w:iCs/>
          <w:color w:val="7F7F7F" w:themeColor="text1" w:themeTint="80"/>
          <w:sz w:val="20"/>
          <w:szCs w:val="20"/>
        </w:rPr>
        <w:id w:val="1463773443"/>
        <w:docPartObj>
          <w:docPartGallery w:val="Page Numbers (Bottom of Page)"/>
          <w:docPartUnique/>
        </w:docPartObj>
      </w:sdtPr>
      <w:sdtEndPr>
        <w:rPr>
          <w:noProof/>
          <w:color w:val="7F7F7F" w:themeColor="text1" w:themeTint="80"/>
        </w:rPr>
      </w:sdtEndPr>
      <w:sdtContent>
        <w:r w:rsidRPr="00D1317F">
          <w:rPr>
            <w:i/>
            <w:iCs/>
            <w:color w:val="7F7F7F" w:themeColor="text1" w:themeTint="80"/>
            <w:sz w:val="20"/>
            <w:szCs w:val="20"/>
          </w:rPr>
          <w:fldChar w:fldCharType="begin"/>
        </w:r>
        <w:r w:rsidRPr="00D1317F">
          <w:rPr>
            <w:i/>
            <w:iCs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D1317F">
          <w:rPr>
            <w:i/>
            <w:iCs/>
            <w:color w:val="7F7F7F" w:themeColor="text1" w:themeTint="80"/>
            <w:sz w:val="20"/>
            <w:szCs w:val="20"/>
          </w:rPr>
          <w:fldChar w:fldCharType="separate"/>
        </w:r>
        <w:r w:rsidRPr="00D1317F">
          <w:rPr>
            <w:i/>
            <w:iCs/>
            <w:noProof/>
            <w:color w:val="7F7F7F" w:themeColor="text1" w:themeTint="80"/>
            <w:sz w:val="20"/>
            <w:szCs w:val="20"/>
          </w:rPr>
          <w:t>2</w:t>
        </w:r>
        <w:r w:rsidRPr="00D1317F">
          <w:rPr>
            <w:i/>
            <w:iCs/>
            <w:noProof/>
            <w:color w:val="7F7F7F" w:themeColor="text1" w:themeTint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CA" w:rsidRDefault="008763CA" w:rsidP="003F60FF">
      <w:pPr>
        <w:spacing w:after="0" w:line="240" w:lineRule="auto"/>
      </w:pPr>
      <w:r>
        <w:separator/>
      </w:r>
    </w:p>
  </w:footnote>
  <w:footnote w:type="continuationSeparator" w:id="0">
    <w:p w:rsidR="008763CA" w:rsidRDefault="008763CA" w:rsidP="003F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15B7"/>
    <w:multiLevelType w:val="hybridMultilevel"/>
    <w:tmpl w:val="8018A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3BA"/>
    <w:multiLevelType w:val="hybridMultilevel"/>
    <w:tmpl w:val="BE4C1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3DB"/>
    <w:multiLevelType w:val="hybridMultilevel"/>
    <w:tmpl w:val="B64AC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F60"/>
    <w:multiLevelType w:val="hybridMultilevel"/>
    <w:tmpl w:val="B4C8F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75D31"/>
    <w:multiLevelType w:val="hybridMultilevel"/>
    <w:tmpl w:val="B456E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746D"/>
    <w:multiLevelType w:val="hybridMultilevel"/>
    <w:tmpl w:val="BAE46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2F74"/>
    <w:multiLevelType w:val="hybridMultilevel"/>
    <w:tmpl w:val="C17E9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9"/>
    <w:rsid w:val="000F2F1C"/>
    <w:rsid w:val="00153167"/>
    <w:rsid w:val="002B16A9"/>
    <w:rsid w:val="003F60FF"/>
    <w:rsid w:val="004C3D5C"/>
    <w:rsid w:val="005248CA"/>
    <w:rsid w:val="00556227"/>
    <w:rsid w:val="008763CA"/>
    <w:rsid w:val="008E0A27"/>
    <w:rsid w:val="00935343"/>
    <w:rsid w:val="00955888"/>
    <w:rsid w:val="00B6670F"/>
    <w:rsid w:val="00B962BF"/>
    <w:rsid w:val="00CC3309"/>
    <w:rsid w:val="00D1317F"/>
    <w:rsid w:val="00E63F13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58B0"/>
  <w15:chartTrackingRefBased/>
  <w15:docId w15:val="{863E9CFF-05DA-4CA6-9BD5-7CFD9D4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3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3D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F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FF"/>
  </w:style>
  <w:style w:type="paragraph" w:styleId="Footer">
    <w:name w:val="footer"/>
    <w:basedOn w:val="Normal"/>
    <w:link w:val="FooterChar"/>
    <w:uiPriority w:val="99"/>
    <w:unhideWhenUsed/>
    <w:rsid w:val="003F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FF"/>
  </w:style>
  <w:style w:type="character" w:customStyle="1" w:styleId="Heading1Char">
    <w:name w:val="Heading 1 Char"/>
    <w:basedOn w:val="DefaultParagraphFont"/>
    <w:link w:val="Heading1"/>
    <w:uiPriority w:val="9"/>
    <w:rsid w:val="0095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33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3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8CB4-5331-4A0B-9525-07CD58A7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TILT</dc:creator>
  <cp:keywords/>
  <dc:description/>
  <cp:lastModifiedBy>TILT</cp:lastModifiedBy>
  <cp:revision>5</cp:revision>
  <dcterms:created xsi:type="dcterms:W3CDTF">2018-12-02T23:15:00Z</dcterms:created>
  <dcterms:modified xsi:type="dcterms:W3CDTF">2018-12-04T00:16:00Z</dcterms:modified>
</cp:coreProperties>
</file>